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25" w:rsidRDefault="00015E10" w:rsidP="00B91833">
      <w:pPr>
        <w:jc w:val="center"/>
        <w:rPr>
          <w:lang w:val="en-GB"/>
        </w:rPr>
      </w:pPr>
      <w:r>
        <w:rPr>
          <w:noProof/>
          <w:lang w:val="en-GB" w:eastAsia="en-GB"/>
        </w:rPr>
        <w:drawing>
          <wp:inline distT="0" distB="0" distL="0" distR="0">
            <wp:extent cx="1323975" cy="12001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323975" cy="1200150"/>
                    </a:xfrm>
                    <a:prstGeom prst="rect">
                      <a:avLst/>
                    </a:prstGeom>
                    <a:noFill/>
                    <a:ln>
                      <a:noFill/>
                    </a:ln>
                  </pic:spPr>
                </pic:pic>
              </a:graphicData>
            </a:graphic>
          </wp:inline>
        </w:drawing>
      </w:r>
      <w:r w:rsidR="000F7E17">
        <w:rPr>
          <w:noProof/>
          <w:lang w:val="en-GB" w:eastAsia="en-GB"/>
        </w:rPr>
        <w:t xml:space="preserve">                          </w:t>
      </w:r>
      <w:r w:rsidR="000F7E17">
        <w:rPr>
          <w:noProof/>
        </w:rPr>
        <w:t xml:space="preserve">   </w:t>
      </w:r>
      <w:r>
        <w:rPr>
          <w:noProof/>
          <w:lang w:val="en-GB" w:eastAsia="en-GB"/>
        </w:rPr>
        <w:drawing>
          <wp:inline distT="0" distB="0" distL="0" distR="0">
            <wp:extent cx="2419350" cy="1209675"/>
            <wp:effectExtent l="0" t="0" r="0" b="9525"/>
            <wp:docPr id="2" name="Picture 3" descr="School Games workmark - Simplified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workmark - Simplified - 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209675"/>
                    </a:xfrm>
                    <a:prstGeom prst="rect">
                      <a:avLst/>
                    </a:prstGeom>
                    <a:noFill/>
                    <a:ln>
                      <a:noFill/>
                    </a:ln>
                  </pic:spPr>
                </pic:pic>
              </a:graphicData>
            </a:graphic>
          </wp:inline>
        </w:drawing>
      </w:r>
    </w:p>
    <w:p w:rsidR="00940BD2" w:rsidRDefault="00940BD2" w:rsidP="00940BD2">
      <w:pPr>
        <w:rPr>
          <w:lang w:val="en-GB"/>
        </w:rPr>
      </w:pPr>
    </w:p>
    <w:p w:rsidR="00940BD2" w:rsidRDefault="00940BD2" w:rsidP="00940BD2">
      <w:pPr>
        <w:rPr>
          <w:sz w:val="52"/>
          <w:szCs w:val="52"/>
          <w:lang w:val="en-GB"/>
        </w:rPr>
      </w:pPr>
    </w:p>
    <w:p w:rsidR="005C57A3" w:rsidRDefault="007A5146" w:rsidP="00B91833">
      <w:pPr>
        <w:jc w:val="center"/>
        <w:rPr>
          <w:rFonts w:ascii="Arial" w:hAnsi="Arial" w:cs="Arial"/>
          <w:b/>
          <w:sz w:val="56"/>
          <w:szCs w:val="56"/>
          <w:lang w:val="en-GB"/>
        </w:rPr>
      </w:pPr>
      <w:r w:rsidRPr="005C57A3">
        <w:rPr>
          <w:rFonts w:ascii="Arial" w:hAnsi="Arial" w:cs="Arial"/>
          <w:b/>
          <w:sz w:val="56"/>
          <w:szCs w:val="56"/>
          <w:lang w:val="en-GB"/>
        </w:rPr>
        <w:t>Manchester</w:t>
      </w:r>
      <w:r w:rsidR="00B91833">
        <w:rPr>
          <w:rFonts w:ascii="Arial" w:hAnsi="Arial" w:cs="Arial"/>
          <w:b/>
          <w:sz w:val="56"/>
          <w:szCs w:val="56"/>
          <w:lang w:val="en-GB"/>
        </w:rPr>
        <w:t xml:space="preserve"> </w:t>
      </w:r>
      <w:r w:rsidR="00DF5221" w:rsidRPr="005C57A3">
        <w:rPr>
          <w:rFonts w:ascii="Arial" w:hAnsi="Arial" w:cs="Arial"/>
          <w:b/>
          <w:sz w:val="56"/>
          <w:szCs w:val="56"/>
          <w:lang w:val="en-GB"/>
        </w:rPr>
        <w:t>Primary School</w:t>
      </w:r>
      <w:r w:rsidR="006D4DFD">
        <w:rPr>
          <w:rFonts w:ascii="Arial" w:hAnsi="Arial" w:cs="Arial"/>
          <w:b/>
          <w:sz w:val="56"/>
          <w:szCs w:val="56"/>
          <w:lang w:val="en-GB"/>
        </w:rPr>
        <w:t>’</w:t>
      </w:r>
      <w:r w:rsidR="00DF5221" w:rsidRPr="005C57A3">
        <w:rPr>
          <w:rFonts w:ascii="Arial" w:hAnsi="Arial" w:cs="Arial"/>
          <w:b/>
          <w:sz w:val="56"/>
          <w:szCs w:val="56"/>
          <w:lang w:val="en-GB"/>
        </w:rPr>
        <w:t>s</w:t>
      </w:r>
    </w:p>
    <w:p w:rsidR="00DF5221" w:rsidRDefault="006D4DFD" w:rsidP="00970535">
      <w:pPr>
        <w:jc w:val="center"/>
        <w:rPr>
          <w:rFonts w:ascii="Arial" w:hAnsi="Arial" w:cs="Arial"/>
          <w:b/>
          <w:sz w:val="56"/>
          <w:szCs w:val="56"/>
          <w:lang w:val="en-GB"/>
        </w:rPr>
      </w:pPr>
      <w:r>
        <w:rPr>
          <w:rFonts w:ascii="Arial" w:hAnsi="Arial" w:cs="Arial"/>
          <w:b/>
          <w:sz w:val="56"/>
          <w:szCs w:val="56"/>
          <w:lang w:val="en-GB"/>
        </w:rPr>
        <w:t>Tri Golf</w:t>
      </w:r>
      <w:r w:rsidR="00DF5221" w:rsidRPr="005C57A3">
        <w:rPr>
          <w:rFonts w:ascii="Arial" w:hAnsi="Arial" w:cs="Arial"/>
          <w:b/>
          <w:sz w:val="56"/>
          <w:szCs w:val="56"/>
          <w:lang w:val="en-GB"/>
        </w:rPr>
        <w:t xml:space="preserve"> </w:t>
      </w:r>
      <w:r>
        <w:rPr>
          <w:rFonts w:ascii="Arial" w:hAnsi="Arial" w:cs="Arial"/>
          <w:b/>
          <w:sz w:val="56"/>
          <w:szCs w:val="56"/>
          <w:lang w:val="en-GB"/>
        </w:rPr>
        <w:t>Competition</w:t>
      </w:r>
    </w:p>
    <w:p w:rsidR="00E15C46" w:rsidRDefault="00E15C46" w:rsidP="007A5146">
      <w:pPr>
        <w:jc w:val="center"/>
        <w:rPr>
          <w:rFonts w:ascii="Arial" w:hAnsi="Arial" w:cs="Arial"/>
          <w:b/>
          <w:sz w:val="56"/>
          <w:szCs w:val="56"/>
          <w:lang w:val="en-GB"/>
          <w14:shadow w14:blurRad="50800" w14:dist="38100" w14:dir="2700000" w14:sx="100000" w14:sy="100000" w14:kx="0" w14:ky="0" w14:algn="tl">
            <w14:srgbClr w14:val="000000">
              <w14:alpha w14:val="60000"/>
            </w14:srgbClr>
          </w14:shadow>
        </w:rPr>
      </w:pPr>
    </w:p>
    <w:p w:rsidR="00121835" w:rsidRPr="00015E10" w:rsidRDefault="00E15C46" w:rsidP="007A5146">
      <w:pPr>
        <w:jc w:val="center"/>
        <w:rPr>
          <w:rFonts w:ascii="Arial" w:hAnsi="Arial" w:cs="Arial"/>
          <w:b/>
          <w:sz w:val="28"/>
          <w:szCs w:val="28"/>
          <w:lang w:val="en-GB"/>
          <w14:shadow w14:blurRad="50800" w14:dist="38100" w14:dir="2700000" w14:sx="100000" w14:sy="100000" w14:kx="0" w14:ky="0" w14:algn="tl">
            <w14:srgbClr w14:val="000000">
              <w14:alpha w14:val="60000"/>
            </w14:srgbClr>
          </w14:shadow>
        </w:rPr>
      </w:pPr>
      <w:r w:rsidRPr="00015E10">
        <w:rPr>
          <w:rFonts w:ascii="Arial" w:hAnsi="Arial" w:cs="Arial"/>
          <w:b/>
          <w:sz w:val="56"/>
          <w:szCs w:val="56"/>
          <w:lang w:val="en-GB"/>
          <w14:shadow w14:blurRad="50800" w14:dist="38100" w14:dir="2700000" w14:sx="100000" w14:sy="100000" w14:kx="0" w14:ky="0" w14:algn="tl">
            <w14:srgbClr w14:val="000000">
              <w14:alpha w14:val="60000"/>
            </w14:srgbClr>
          </w14:shadow>
        </w:rPr>
        <w:t>Information Pack</w:t>
      </w:r>
    </w:p>
    <w:p w:rsidR="0070156B" w:rsidRPr="00E15C46" w:rsidRDefault="0070156B" w:rsidP="007A5146">
      <w:pPr>
        <w:jc w:val="center"/>
        <w:rPr>
          <w:rFonts w:ascii="Arial" w:hAnsi="Arial" w:cs="Arial"/>
          <w:b/>
          <w:sz w:val="20"/>
          <w:szCs w:val="56"/>
          <w:lang w:val="en-GB"/>
          <w14:shadow w14:blurRad="50800" w14:dist="38100" w14:dir="2700000" w14:sx="100000" w14:sy="100000" w14:kx="0" w14:ky="0" w14:algn="tl">
            <w14:srgbClr w14:val="000000">
              <w14:alpha w14:val="60000"/>
            </w14:srgbClr>
          </w14:shadow>
        </w:rPr>
      </w:pPr>
    </w:p>
    <w:tbl>
      <w:tblPr>
        <w:tblStyle w:val="TableGrid"/>
        <w:tblpPr w:leftFromText="180" w:rightFromText="180" w:vertAnchor="text" w:horzAnchor="margin" w:tblpY="-24"/>
        <w:tblOverlap w:val="never"/>
        <w:tblW w:w="0" w:type="auto"/>
        <w:tblLook w:val="04A0" w:firstRow="1" w:lastRow="0" w:firstColumn="1" w:lastColumn="0" w:noHBand="0" w:noVBand="1"/>
      </w:tblPr>
      <w:tblGrid>
        <w:gridCol w:w="10083"/>
      </w:tblGrid>
      <w:tr w:rsidR="00E15C46" w:rsidTr="00E15C46">
        <w:tc>
          <w:tcPr>
            <w:tcW w:w="10083" w:type="dxa"/>
            <w:shd w:val="clear" w:color="auto" w:fill="ACB9CA" w:themeFill="text2" w:themeFillTint="66"/>
          </w:tcPr>
          <w:p w:rsidR="00E15C46" w:rsidRDefault="00E15C46" w:rsidP="00E15C46">
            <w:pPr>
              <w:rPr>
                <w:rFonts w:ascii="Arial" w:hAnsi="Arial" w:cs="Arial"/>
              </w:rPr>
            </w:pPr>
            <w:r>
              <w:rPr>
                <w:rFonts w:ascii="Arial" w:hAnsi="Arial" w:cs="Arial"/>
              </w:rPr>
              <w:t xml:space="preserve">           </w:t>
            </w:r>
          </w:p>
          <w:p w:rsidR="00E15C46" w:rsidRPr="006D4DFD" w:rsidRDefault="00E15C46" w:rsidP="00E15C46">
            <w:pPr>
              <w:rPr>
                <w:rFonts w:ascii="Arial" w:hAnsi="Arial" w:cs="Arial"/>
                <w:b/>
              </w:rPr>
            </w:pPr>
            <w:r w:rsidRPr="006D4DFD">
              <w:rPr>
                <w:rFonts w:ascii="Arial" w:hAnsi="Arial" w:cs="Arial"/>
                <w:b/>
              </w:rPr>
              <w:t>Year 3&amp;4 or 5&amp;6 competitions:-</w:t>
            </w:r>
          </w:p>
          <w:p w:rsidR="00E15C46" w:rsidRDefault="00E15C46" w:rsidP="00E15C46">
            <w:pPr>
              <w:rPr>
                <w:rFonts w:ascii="Arial" w:hAnsi="Arial" w:cs="Arial"/>
              </w:rPr>
            </w:pPr>
            <w:r>
              <w:rPr>
                <w:rFonts w:ascii="Arial" w:hAnsi="Arial" w:cs="Arial"/>
              </w:rPr>
              <w:t xml:space="preserve"> </w:t>
            </w:r>
          </w:p>
          <w:p w:rsidR="00E15C46" w:rsidRDefault="00E15C46" w:rsidP="00E15C46">
            <w:pPr>
              <w:rPr>
                <w:rFonts w:ascii="Arial" w:hAnsi="Arial" w:cs="Arial"/>
              </w:rPr>
            </w:pPr>
            <w:r>
              <w:rPr>
                <w:rFonts w:ascii="Arial" w:hAnsi="Arial" w:cs="Arial"/>
              </w:rPr>
              <w:t xml:space="preserve">           Venue:          Heaton Park </w:t>
            </w:r>
          </w:p>
          <w:p w:rsidR="00E15C46" w:rsidRPr="009F044D" w:rsidRDefault="00E15C46" w:rsidP="00E15C46">
            <w:pPr>
              <w:rPr>
                <w:rFonts w:ascii="Arial" w:hAnsi="Arial" w:cs="Arial"/>
                <w:b/>
              </w:rPr>
            </w:pPr>
            <w:r>
              <w:rPr>
                <w:rFonts w:ascii="Arial" w:hAnsi="Arial" w:cs="Arial"/>
              </w:rPr>
              <w:t xml:space="preserve">           Date:             </w:t>
            </w:r>
            <w:r>
              <w:rPr>
                <w:rFonts w:ascii="Arial" w:hAnsi="Arial" w:cs="Arial"/>
                <w:b/>
              </w:rPr>
              <w:t>Monday 20</w:t>
            </w:r>
            <w:r w:rsidRPr="0006525C">
              <w:rPr>
                <w:rFonts w:ascii="Arial" w:hAnsi="Arial" w:cs="Arial"/>
                <w:b/>
                <w:vertAlign w:val="superscript"/>
              </w:rPr>
              <w:t>th</w:t>
            </w:r>
            <w:r>
              <w:rPr>
                <w:rFonts w:ascii="Arial" w:hAnsi="Arial" w:cs="Arial"/>
                <w:b/>
              </w:rPr>
              <w:t xml:space="preserve"> June 2016.</w:t>
            </w:r>
          </w:p>
          <w:p w:rsidR="00E15C46" w:rsidRPr="00465979" w:rsidRDefault="00E15C46" w:rsidP="00E15C46">
            <w:pPr>
              <w:ind w:left="720"/>
              <w:jc w:val="both"/>
              <w:rPr>
                <w:rFonts w:ascii="Arial" w:hAnsi="Arial" w:cs="Arial"/>
              </w:rPr>
            </w:pPr>
            <w:r w:rsidRPr="00465979">
              <w:rPr>
                <w:rFonts w:ascii="Arial" w:hAnsi="Arial" w:cs="Arial"/>
              </w:rPr>
              <w:t xml:space="preserve">Time:           </w:t>
            </w:r>
            <w:r>
              <w:rPr>
                <w:rFonts w:ascii="Arial" w:hAnsi="Arial" w:cs="Arial"/>
              </w:rPr>
              <w:tab/>
            </w:r>
            <w:r w:rsidRPr="00465979">
              <w:rPr>
                <w:rFonts w:ascii="Arial" w:hAnsi="Arial" w:cs="Arial"/>
              </w:rPr>
              <w:t xml:space="preserve">10.00-12.00 </w:t>
            </w:r>
            <w:r w:rsidRPr="006D4DFD">
              <w:rPr>
                <w:rFonts w:ascii="Arial" w:hAnsi="Arial" w:cs="Arial"/>
                <w:u w:val="single"/>
              </w:rPr>
              <w:t>or</w:t>
            </w:r>
            <w:r w:rsidRPr="00465979">
              <w:rPr>
                <w:rFonts w:ascii="Arial" w:hAnsi="Arial" w:cs="Arial"/>
              </w:rPr>
              <w:t xml:space="preserve"> 1.00-3.00</w:t>
            </w:r>
            <w:r>
              <w:rPr>
                <w:rFonts w:ascii="Arial" w:hAnsi="Arial" w:cs="Arial"/>
              </w:rPr>
              <w:t>pm</w:t>
            </w:r>
          </w:p>
          <w:p w:rsidR="00E15C46" w:rsidRPr="00465979" w:rsidRDefault="00E15C46" w:rsidP="00E15C46">
            <w:pPr>
              <w:ind w:left="720"/>
              <w:jc w:val="both"/>
              <w:rPr>
                <w:rFonts w:ascii="Arial" w:hAnsi="Arial" w:cs="Arial"/>
              </w:rPr>
            </w:pPr>
            <w:r w:rsidRPr="00465979">
              <w:rPr>
                <w:rFonts w:ascii="Arial" w:hAnsi="Arial" w:cs="Arial"/>
              </w:rPr>
              <w:t xml:space="preserve">Team Size:  </w:t>
            </w:r>
            <w:r>
              <w:rPr>
                <w:rFonts w:ascii="Arial" w:hAnsi="Arial" w:cs="Arial"/>
              </w:rPr>
              <w:tab/>
            </w:r>
            <w:r w:rsidRPr="00465979">
              <w:rPr>
                <w:rFonts w:ascii="Arial" w:hAnsi="Arial" w:cs="Arial"/>
              </w:rPr>
              <w:t>1</w:t>
            </w:r>
            <w:r>
              <w:rPr>
                <w:rFonts w:ascii="Arial" w:hAnsi="Arial" w:cs="Arial"/>
              </w:rPr>
              <w:t>0</w:t>
            </w:r>
            <w:r w:rsidRPr="00465979">
              <w:rPr>
                <w:rFonts w:ascii="Arial" w:hAnsi="Arial" w:cs="Arial"/>
              </w:rPr>
              <w:t xml:space="preserve"> students</w:t>
            </w:r>
            <w:r>
              <w:rPr>
                <w:rFonts w:ascii="Arial" w:hAnsi="Arial" w:cs="Arial"/>
              </w:rPr>
              <w:t>, 5 boys &amp; 5 girls</w:t>
            </w:r>
          </w:p>
          <w:p w:rsidR="00E15C46" w:rsidRDefault="00E15C46" w:rsidP="00E15C46">
            <w:pPr>
              <w:ind w:left="720"/>
              <w:jc w:val="both"/>
              <w:rPr>
                <w:rFonts w:ascii="Arial" w:hAnsi="Arial" w:cs="Arial"/>
                <w:b/>
              </w:rPr>
            </w:pPr>
            <w:r w:rsidRPr="00465979">
              <w:rPr>
                <w:rFonts w:ascii="Arial" w:hAnsi="Arial" w:cs="Arial"/>
              </w:rPr>
              <w:t xml:space="preserve">Age:             </w:t>
            </w:r>
            <w:r>
              <w:rPr>
                <w:rFonts w:ascii="Arial" w:hAnsi="Arial" w:cs="Arial"/>
              </w:rPr>
              <w:tab/>
              <w:t>There are two age group competitions, a</w:t>
            </w:r>
            <w:r w:rsidRPr="00002FA3">
              <w:rPr>
                <w:rFonts w:ascii="Arial" w:hAnsi="Arial" w:cs="Arial"/>
                <w:b/>
              </w:rPr>
              <w:t xml:space="preserve"> </w:t>
            </w:r>
            <w:r w:rsidRPr="00E81A3B">
              <w:rPr>
                <w:rFonts w:ascii="Arial" w:hAnsi="Arial" w:cs="Arial"/>
                <w:b/>
              </w:rPr>
              <w:t>Year 3&amp;4</w:t>
            </w:r>
            <w:r>
              <w:rPr>
                <w:rFonts w:ascii="Arial" w:hAnsi="Arial" w:cs="Arial"/>
                <w:b/>
              </w:rPr>
              <w:t xml:space="preserve"> </w:t>
            </w:r>
            <w:r>
              <w:rPr>
                <w:rFonts w:ascii="Arial" w:hAnsi="Arial" w:cs="Arial"/>
                <w:b/>
                <w:u w:val="single"/>
              </w:rPr>
              <w:t>and</w:t>
            </w:r>
            <w:r>
              <w:rPr>
                <w:rFonts w:ascii="Arial" w:hAnsi="Arial" w:cs="Arial"/>
                <w:b/>
              </w:rPr>
              <w:t xml:space="preserve"> Year 5&amp;6 </w:t>
            </w:r>
          </w:p>
          <w:p w:rsidR="00E15C46" w:rsidRDefault="00E15C46" w:rsidP="00E15C46">
            <w:pPr>
              <w:ind w:left="1440" w:firstLine="720"/>
              <w:jc w:val="both"/>
              <w:rPr>
                <w:rFonts w:ascii="Arial" w:hAnsi="Arial" w:cs="Arial"/>
              </w:rPr>
            </w:pPr>
            <w:proofErr w:type="gramStart"/>
            <w:r>
              <w:rPr>
                <w:rFonts w:ascii="Arial" w:hAnsi="Arial" w:cs="Arial"/>
                <w:b/>
              </w:rPr>
              <w:t>competition</w:t>
            </w:r>
            <w:proofErr w:type="gramEnd"/>
            <w:r>
              <w:rPr>
                <w:rFonts w:ascii="Arial" w:hAnsi="Arial" w:cs="Arial"/>
              </w:rPr>
              <w:t xml:space="preserve">. You can enter both. Players must be from the stated </w:t>
            </w:r>
          </w:p>
          <w:p w:rsidR="00E15C46" w:rsidRDefault="00E15C46" w:rsidP="00E15C46">
            <w:pPr>
              <w:ind w:left="1440" w:firstLine="720"/>
              <w:jc w:val="both"/>
              <w:rPr>
                <w:rFonts w:ascii="Arial" w:hAnsi="Arial" w:cs="Arial"/>
              </w:rPr>
            </w:pPr>
            <w:proofErr w:type="gramStart"/>
            <w:r>
              <w:rPr>
                <w:rFonts w:ascii="Arial" w:hAnsi="Arial" w:cs="Arial"/>
              </w:rPr>
              <w:t>year</w:t>
            </w:r>
            <w:proofErr w:type="gramEnd"/>
            <w:r>
              <w:rPr>
                <w:rFonts w:ascii="Arial" w:hAnsi="Arial" w:cs="Arial"/>
              </w:rPr>
              <w:t xml:space="preserve"> groups.</w:t>
            </w:r>
          </w:p>
          <w:p w:rsidR="00E15C46" w:rsidRPr="006D4DFD" w:rsidRDefault="00E15C46" w:rsidP="00E15C46">
            <w:pPr>
              <w:ind w:left="1440" w:firstLine="720"/>
              <w:jc w:val="both"/>
              <w:rPr>
                <w:rFonts w:ascii="Arial" w:hAnsi="Arial" w:cs="Arial"/>
              </w:rPr>
            </w:pPr>
          </w:p>
        </w:tc>
      </w:tr>
    </w:tbl>
    <w:p w:rsidR="007A5146" w:rsidRDefault="007A5146">
      <w:pPr>
        <w:rPr>
          <w:rFonts w:ascii="Arial" w:hAnsi="Arial" w:cs="Arial"/>
          <w:sz w:val="52"/>
          <w:szCs w:val="52"/>
          <w:lang w:val="en-GB"/>
        </w:rPr>
      </w:pPr>
    </w:p>
    <w:tbl>
      <w:tblPr>
        <w:tblStyle w:val="TableGrid"/>
        <w:tblpPr w:leftFromText="180" w:rightFromText="180" w:vertAnchor="text" w:horzAnchor="margin" w:tblpY="-77"/>
        <w:tblW w:w="0" w:type="auto"/>
        <w:tblLook w:val="04A0" w:firstRow="1" w:lastRow="0" w:firstColumn="1" w:lastColumn="0" w:noHBand="0" w:noVBand="1"/>
      </w:tblPr>
      <w:tblGrid>
        <w:gridCol w:w="10309"/>
      </w:tblGrid>
      <w:tr w:rsidR="00E15C46" w:rsidTr="00E15C46">
        <w:tc>
          <w:tcPr>
            <w:tcW w:w="10309" w:type="dxa"/>
            <w:shd w:val="clear" w:color="auto" w:fill="ACB9CA" w:themeFill="text2" w:themeFillTint="66"/>
          </w:tcPr>
          <w:p w:rsidR="00E15C46" w:rsidRDefault="00E15C46" w:rsidP="00E15C46">
            <w:pPr>
              <w:rPr>
                <w:rFonts w:ascii="Arial" w:hAnsi="Arial" w:cs="Arial"/>
              </w:rPr>
            </w:pPr>
          </w:p>
          <w:p w:rsidR="00E15C46" w:rsidRPr="006D4DFD" w:rsidRDefault="00E15C46" w:rsidP="00E15C46">
            <w:pPr>
              <w:rPr>
                <w:rFonts w:ascii="Arial" w:hAnsi="Arial" w:cs="Arial"/>
                <w:b/>
              </w:rPr>
            </w:pPr>
            <w:r w:rsidRPr="006D4DFD">
              <w:rPr>
                <w:rFonts w:ascii="Arial" w:hAnsi="Arial" w:cs="Arial"/>
                <w:b/>
              </w:rPr>
              <w:t>Pan Disability Competition:-</w:t>
            </w:r>
          </w:p>
          <w:p w:rsidR="00E15C46" w:rsidRDefault="00E15C46" w:rsidP="00E15C46">
            <w:pPr>
              <w:rPr>
                <w:rFonts w:ascii="Arial" w:hAnsi="Arial" w:cs="Arial"/>
              </w:rPr>
            </w:pPr>
            <w:r>
              <w:rPr>
                <w:rFonts w:ascii="Arial" w:hAnsi="Arial" w:cs="Arial"/>
              </w:rPr>
              <w:t xml:space="preserve">         </w:t>
            </w:r>
          </w:p>
          <w:p w:rsidR="00E15C46" w:rsidRDefault="00E15C46" w:rsidP="00E15C46">
            <w:pPr>
              <w:rPr>
                <w:rFonts w:ascii="Arial" w:hAnsi="Arial" w:cs="Arial"/>
              </w:rPr>
            </w:pPr>
            <w:r>
              <w:rPr>
                <w:rFonts w:ascii="Arial" w:hAnsi="Arial" w:cs="Arial"/>
              </w:rPr>
              <w:t xml:space="preserve">           Venue:          Heaton Park </w:t>
            </w:r>
          </w:p>
          <w:p w:rsidR="00E15C46" w:rsidRPr="009F044D" w:rsidRDefault="00E15C46" w:rsidP="00E15C46">
            <w:pPr>
              <w:rPr>
                <w:rFonts w:ascii="Arial" w:hAnsi="Arial" w:cs="Arial"/>
                <w:b/>
              </w:rPr>
            </w:pPr>
            <w:r>
              <w:rPr>
                <w:rFonts w:ascii="Arial" w:hAnsi="Arial" w:cs="Arial"/>
              </w:rPr>
              <w:t xml:space="preserve">           Date:             </w:t>
            </w:r>
            <w:r w:rsidRPr="00E15C46">
              <w:rPr>
                <w:rFonts w:ascii="Arial" w:hAnsi="Arial" w:cs="Arial"/>
                <w:b/>
              </w:rPr>
              <w:t>Wednesday 15th June 2016</w:t>
            </w:r>
            <w:r>
              <w:rPr>
                <w:rFonts w:ascii="Arial" w:hAnsi="Arial" w:cs="Arial"/>
                <w:b/>
              </w:rPr>
              <w:t>.</w:t>
            </w:r>
          </w:p>
          <w:p w:rsidR="00E15C46" w:rsidRPr="00465979" w:rsidRDefault="00E15C46" w:rsidP="00E15C46">
            <w:pPr>
              <w:ind w:left="720"/>
              <w:jc w:val="both"/>
              <w:rPr>
                <w:rFonts w:ascii="Arial" w:hAnsi="Arial" w:cs="Arial"/>
              </w:rPr>
            </w:pPr>
            <w:r w:rsidRPr="00465979">
              <w:rPr>
                <w:rFonts w:ascii="Arial" w:hAnsi="Arial" w:cs="Arial"/>
              </w:rPr>
              <w:t xml:space="preserve"> Time:           </w:t>
            </w:r>
            <w:r>
              <w:rPr>
                <w:rFonts w:ascii="Arial" w:hAnsi="Arial" w:cs="Arial"/>
              </w:rPr>
              <w:tab/>
            </w:r>
            <w:r w:rsidRPr="00465979">
              <w:rPr>
                <w:rFonts w:ascii="Arial" w:hAnsi="Arial" w:cs="Arial"/>
              </w:rPr>
              <w:t>10.00</w:t>
            </w:r>
            <w:r>
              <w:rPr>
                <w:rFonts w:ascii="Arial" w:hAnsi="Arial" w:cs="Arial"/>
              </w:rPr>
              <w:t xml:space="preserve"> </w:t>
            </w:r>
            <w:r w:rsidRPr="00465979">
              <w:rPr>
                <w:rFonts w:ascii="Arial" w:hAnsi="Arial" w:cs="Arial"/>
              </w:rPr>
              <w:t>-</w:t>
            </w:r>
            <w:r>
              <w:rPr>
                <w:rFonts w:ascii="Arial" w:hAnsi="Arial" w:cs="Arial"/>
              </w:rPr>
              <w:t xml:space="preserve"> 2pm</w:t>
            </w:r>
          </w:p>
          <w:p w:rsidR="00E15C46" w:rsidRPr="00465979" w:rsidRDefault="00E15C46" w:rsidP="00E15C46">
            <w:pPr>
              <w:ind w:left="720"/>
              <w:jc w:val="both"/>
              <w:rPr>
                <w:rFonts w:ascii="Arial" w:hAnsi="Arial" w:cs="Arial"/>
              </w:rPr>
            </w:pPr>
            <w:r w:rsidRPr="00465979">
              <w:rPr>
                <w:rFonts w:ascii="Arial" w:hAnsi="Arial" w:cs="Arial"/>
              </w:rPr>
              <w:t xml:space="preserve">Team Size:  </w:t>
            </w:r>
            <w:r>
              <w:rPr>
                <w:rFonts w:ascii="Arial" w:hAnsi="Arial" w:cs="Arial"/>
              </w:rPr>
              <w:tab/>
              <w:t>Any number</w:t>
            </w:r>
          </w:p>
          <w:p w:rsidR="00E15C46" w:rsidRPr="006D4DFD" w:rsidRDefault="00E15C46" w:rsidP="00E15C46">
            <w:pPr>
              <w:ind w:left="720"/>
              <w:jc w:val="both"/>
              <w:rPr>
                <w:rFonts w:ascii="Arial" w:hAnsi="Arial" w:cs="Arial"/>
              </w:rPr>
            </w:pPr>
            <w:r w:rsidRPr="00465979">
              <w:rPr>
                <w:rFonts w:ascii="Arial" w:hAnsi="Arial" w:cs="Arial"/>
              </w:rPr>
              <w:t xml:space="preserve">Age:             </w:t>
            </w:r>
            <w:r>
              <w:rPr>
                <w:rFonts w:ascii="Arial" w:hAnsi="Arial" w:cs="Arial"/>
              </w:rPr>
              <w:tab/>
              <w:t>KS2 &amp; 3</w:t>
            </w:r>
          </w:p>
          <w:p w:rsidR="00E15C46" w:rsidRPr="006D4DFD" w:rsidRDefault="00E15C46" w:rsidP="00E15C46">
            <w:pPr>
              <w:ind w:left="1440" w:firstLine="720"/>
              <w:jc w:val="both"/>
              <w:rPr>
                <w:rFonts w:ascii="Arial" w:hAnsi="Arial" w:cs="Arial"/>
              </w:rPr>
            </w:pPr>
          </w:p>
        </w:tc>
      </w:tr>
    </w:tbl>
    <w:p w:rsidR="006D4DFD" w:rsidRDefault="006D4DFD" w:rsidP="003008B5">
      <w:pPr>
        <w:jc w:val="center"/>
        <w:rPr>
          <w:rFonts w:ascii="Arial" w:hAnsi="Arial" w:cs="Arial"/>
          <w:sz w:val="52"/>
          <w:szCs w:val="52"/>
          <w:lang w:val="en-GB"/>
        </w:rPr>
      </w:pPr>
    </w:p>
    <w:p w:rsidR="006D4DFD" w:rsidRDefault="006D4DFD" w:rsidP="003008B5">
      <w:pPr>
        <w:jc w:val="center"/>
        <w:rPr>
          <w:rFonts w:ascii="Arial" w:hAnsi="Arial" w:cs="Arial"/>
          <w:sz w:val="52"/>
          <w:szCs w:val="52"/>
          <w:lang w:val="en-GB"/>
        </w:rPr>
      </w:pPr>
      <w:r>
        <w:rPr>
          <w:rFonts w:ascii="Arial" w:hAnsi="Arial" w:cs="Arial"/>
          <w:noProof/>
          <w:sz w:val="52"/>
          <w:szCs w:val="52"/>
          <w:lang w:val="en-GB" w:eastAsia="en-GB"/>
        </w:rPr>
        <w:drawing>
          <wp:inline distT="0" distB="0" distL="0" distR="0" wp14:anchorId="7400B49D">
            <wp:extent cx="2076450" cy="9379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580" cy="938498"/>
                    </a:xfrm>
                    <a:prstGeom prst="rect">
                      <a:avLst/>
                    </a:prstGeom>
                    <a:noFill/>
                  </pic:spPr>
                </pic:pic>
              </a:graphicData>
            </a:graphic>
          </wp:inline>
        </w:drawing>
      </w:r>
      <w:r>
        <w:rPr>
          <w:rFonts w:ascii="Arial" w:hAnsi="Arial" w:cs="Arial"/>
          <w:sz w:val="52"/>
          <w:szCs w:val="52"/>
          <w:lang w:val="en-GB"/>
        </w:rPr>
        <w:t xml:space="preserve">   </w:t>
      </w:r>
      <w:r>
        <w:rPr>
          <w:rFonts w:ascii="Arial" w:hAnsi="Arial" w:cs="Arial"/>
          <w:noProof/>
          <w:sz w:val="52"/>
          <w:szCs w:val="52"/>
          <w:lang w:val="en-GB" w:eastAsia="en-GB"/>
        </w:rPr>
        <w:drawing>
          <wp:inline distT="0" distB="0" distL="0" distR="0" wp14:anchorId="0721D092">
            <wp:extent cx="951230" cy="1176655"/>
            <wp:effectExtent l="0" t="0" r="127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pic:spPr>
                </pic:pic>
              </a:graphicData>
            </a:graphic>
          </wp:inline>
        </w:drawing>
      </w:r>
      <w:r>
        <w:rPr>
          <w:rFonts w:ascii="Arial" w:hAnsi="Arial" w:cs="Arial"/>
          <w:sz w:val="52"/>
          <w:szCs w:val="52"/>
          <w:lang w:val="en-GB"/>
        </w:rPr>
        <w:t xml:space="preserve">   </w:t>
      </w:r>
      <w:r>
        <w:rPr>
          <w:rFonts w:ascii="Arial" w:hAnsi="Arial" w:cs="Arial"/>
          <w:noProof/>
          <w:sz w:val="52"/>
          <w:szCs w:val="52"/>
          <w:lang w:val="en-GB" w:eastAsia="en-GB"/>
        </w:rPr>
        <w:drawing>
          <wp:inline distT="0" distB="0" distL="0" distR="0" wp14:anchorId="6AE39708">
            <wp:extent cx="2127885" cy="890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885" cy="890270"/>
                    </a:xfrm>
                    <a:prstGeom prst="rect">
                      <a:avLst/>
                    </a:prstGeom>
                    <a:noFill/>
                  </pic:spPr>
                </pic:pic>
              </a:graphicData>
            </a:graphic>
          </wp:inline>
        </w:drawing>
      </w:r>
    </w:p>
    <w:p w:rsidR="006D4DFD" w:rsidRDefault="006D4DFD" w:rsidP="003008B5">
      <w:pPr>
        <w:jc w:val="center"/>
        <w:rPr>
          <w:rFonts w:ascii="Arial" w:hAnsi="Arial" w:cs="Arial"/>
          <w:sz w:val="52"/>
          <w:szCs w:val="52"/>
          <w:lang w:val="en-GB"/>
        </w:rPr>
      </w:pPr>
    </w:p>
    <w:p w:rsidR="002D1707" w:rsidRDefault="002D1707" w:rsidP="002D1707">
      <w:pPr>
        <w:rPr>
          <w:rFonts w:ascii="Arial" w:hAnsi="Arial" w:cs="Arial"/>
          <w:lang w:val="en-GB"/>
        </w:rPr>
      </w:pPr>
    </w:p>
    <w:p w:rsidR="002D1707" w:rsidRDefault="002D1707" w:rsidP="002D1707">
      <w:pPr>
        <w:rPr>
          <w:rFonts w:asciiTheme="minorHAnsi" w:hAnsiTheme="minorHAnsi" w:cs="Arial"/>
          <w:b/>
          <w:lang w:val="en-GB"/>
        </w:rPr>
      </w:pPr>
      <w:r w:rsidRPr="002D1707">
        <w:rPr>
          <w:rFonts w:asciiTheme="minorHAnsi" w:hAnsiTheme="minorHAnsi" w:cs="Arial"/>
          <w:b/>
          <w:lang w:val="en-GB"/>
        </w:rPr>
        <w:t xml:space="preserve">STANDARD RULES:  </w:t>
      </w:r>
    </w:p>
    <w:p w:rsidR="002D1707" w:rsidRPr="002D1707" w:rsidRDefault="002D1707" w:rsidP="002D1707">
      <w:pPr>
        <w:rPr>
          <w:rFonts w:asciiTheme="minorHAnsi" w:hAnsiTheme="minorHAnsi" w:cs="Arial"/>
          <w:b/>
          <w:lang w:val="en-GB"/>
        </w:rPr>
      </w:pPr>
    </w:p>
    <w:p w:rsidR="002D1707" w:rsidRPr="002D1707" w:rsidRDefault="002D1707" w:rsidP="002D1707">
      <w:pPr>
        <w:rPr>
          <w:rFonts w:asciiTheme="minorHAnsi" w:hAnsiTheme="minorHAnsi" w:cs="Arial"/>
          <w:b/>
          <w:lang w:val="en-GB"/>
        </w:rPr>
      </w:pPr>
      <w:r w:rsidRPr="002D1707">
        <w:rPr>
          <w:rFonts w:asciiTheme="minorHAnsi" w:hAnsiTheme="minorHAnsi" w:cs="Arial"/>
          <w:b/>
          <w:lang w:val="en-GB"/>
        </w:rPr>
        <w:t xml:space="preserve">Age Groups  </w:t>
      </w:r>
    </w:p>
    <w:p w:rsidR="002D1707" w:rsidRDefault="002D1707" w:rsidP="002D1707">
      <w:pPr>
        <w:rPr>
          <w:rFonts w:asciiTheme="minorHAnsi" w:hAnsiTheme="minorHAnsi" w:cs="Arial"/>
          <w:lang w:val="en-GB"/>
        </w:rPr>
      </w:pPr>
      <w:r w:rsidRPr="00E15C46">
        <w:rPr>
          <w:rFonts w:asciiTheme="minorHAnsi" w:hAnsiTheme="minorHAnsi" w:cs="Arial"/>
          <w:u w:val="single"/>
          <w:lang w:val="en-GB"/>
        </w:rPr>
        <w:t>Pan Disability</w:t>
      </w:r>
      <w:proofErr w:type="gramStart"/>
      <w:r>
        <w:rPr>
          <w:rFonts w:asciiTheme="minorHAnsi" w:hAnsiTheme="minorHAnsi" w:cs="Arial"/>
          <w:lang w:val="en-GB"/>
        </w:rPr>
        <w:t>:-</w:t>
      </w:r>
      <w:proofErr w:type="gramEnd"/>
      <w:r>
        <w:rPr>
          <w:rFonts w:asciiTheme="minorHAnsi" w:hAnsiTheme="minorHAnsi" w:cs="Arial"/>
          <w:lang w:val="en-GB"/>
        </w:rPr>
        <w:tab/>
      </w:r>
      <w:r w:rsidR="00E15C46" w:rsidRPr="00E15C46">
        <w:rPr>
          <w:rFonts w:asciiTheme="minorHAnsi" w:hAnsiTheme="minorHAnsi" w:cs="Arial"/>
          <w:lang w:val="en-GB"/>
        </w:rPr>
        <w:t>KS2 and KS3</w:t>
      </w:r>
      <w:r w:rsidR="00E15C46">
        <w:rPr>
          <w:rFonts w:asciiTheme="minorHAnsi" w:hAnsiTheme="minorHAnsi" w:cs="Arial"/>
          <w:lang w:val="en-GB"/>
        </w:rPr>
        <w:t xml:space="preserve">, any number </w:t>
      </w:r>
    </w:p>
    <w:p w:rsidR="002D1707" w:rsidRDefault="002D1707" w:rsidP="002D1707">
      <w:pPr>
        <w:rPr>
          <w:rFonts w:asciiTheme="minorHAnsi" w:hAnsiTheme="minorHAnsi" w:cs="Arial"/>
          <w:lang w:val="en-GB"/>
        </w:rPr>
      </w:pPr>
    </w:p>
    <w:p w:rsidR="002D1707" w:rsidRDefault="002D1707" w:rsidP="002D1707">
      <w:pPr>
        <w:rPr>
          <w:rFonts w:asciiTheme="minorHAnsi" w:hAnsiTheme="minorHAnsi" w:cs="Arial"/>
          <w:lang w:val="en-GB"/>
        </w:rPr>
      </w:pPr>
      <w:r w:rsidRPr="00E15C46">
        <w:rPr>
          <w:rFonts w:asciiTheme="minorHAnsi" w:hAnsiTheme="minorHAnsi" w:cs="Arial"/>
          <w:u w:val="single"/>
          <w:lang w:val="en-GB"/>
        </w:rPr>
        <w:t>Primary Y34 &amp; 56</w:t>
      </w:r>
      <w:r>
        <w:rPr>
          <w:rFonts w:asciiTheme="minorHAnsi" w:hAnsiTheme="minorHAnsi" w:cs="Arial"/>
          <w:lang w:val="en-GB"/>
        </w:rPr>
        <w:t xml:space="preserve"> </w:t>
      </w:r>
      <w:proofErr w:type="gramStart"/>
      <w:r>
        <w:rPr>
          <w:rFonts w:asciiTheme="minorHAnsi" w:hAnsiTheme="minorHAnsi" w:cs="Arial"/>
          <w:lang w:val="en-GB"/>
        </w:rPr>
        <w:t>Competition</w:t>
      </w:r>
      <w:proofErr w:type="gramEnd"/>
      <w:r>
        <w:rPr>
          <w:rFonts w:asciiTheme="minorHAnsi" w:hAnsiTheme="minorHAnsi" w:cs="Arial"/>
          <w:lang w:val="en-GB"/>
        </w:rPr>
        <w:t>:-</w:t>
      </w:r>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There are two age group competi</w:t>
      </w:r>
      <w:r>
        <w:rPr>
          <w:rFonts w:asciiTheme="minorHAnsi" w:hAnsiTheme="minorHAnsi" w:cs="Arial"/>
          <w:lang w:val="en-GB"/>
        </w:rPr>
        <w:t xml:space="preserve">tions, a Year 3&amp;4 and Year 5&amp;6 </w:t>
      </w:r>
      <w:r w:rsidRPr="002D1707">
        <w:rPr>
          <w:rFonts w:asciiTheme="minorHAnsi" w:hAnsiTheme="minorHAnsi" w:cs="Arial"/>
          <w:lang w:val="en-GB"/>
        </w:rPr>
        <w:t>competition. You can enter both. Players must be from the stated year groups</w:t>
      </w:r>
      <w:r>
        <w:rPr>
          <w:rFonts w:asciiTheme="minorHAnsi" w:hAnsiTheme="minorHAnsi" w:cs="Arial"/>
          <w:lang w:val="en-GB"/>
        </w:rPr>
        <w:t xml:space="preserve">. </w:t>
      </w:r>
      <w:r w:rsidRPr="002D1707">
        <w:rPr>
          <w:rFonts w:asciiTheme="minorHAnsi" w:hAnsiTheme="minorHAnsi" w:cs="Arial"/>
          <w:lang w:val="en-GB"/>
        </w:rPr>
        <w:t>10 students, 5 boys &amp; 5 girls</w:t>
      </w:r>
    </w:p>
    <w:p w:rsidR="002D1707" w:rsidRPr="002D1707" w:rsidRDefault="002D1707" w:rsidP="002D1707">
      <w:pPr>
        <w:rPr>
          <w:rFonts w:asciiTheme="minorHAnsi" w:hAnsiTheme="minorHAnsi" w:cs="Arial"/>
          <w:lang w:val="en-GB"/>
        </w:rPr>
      </w:pPr>
    </w:p>
    <w:p w:rsidR="002D1707" w:rsidRPr="002D1707" w:rsidRDefault="002D1707" w:rsidP="002D1707">
      <w:pPr>
        <w:rPr>
          <w:rFonts w:asciiTheme="minorHAnsi" w:hAnsiTheme="minorHAnsi" w:cs="Arial"/>
          <w:b/>
          <w:lang w:val="en-GB"/>
        </w:rPr>
      </w:pPr>
      <w:r w:rsidRPr="002D1707">
        <w:rPr>
          <w:rFonts w:asciiTheme="minorHAnsi" w:hAnsiTheme="minorHAnsi" w:cs="Arial"/>
          <w:b/>
          <w:lang w:val="en-GB"/>
        </w:rPr>
        <w:t xml:space="preserve">Team Composition  </w:t>
      </w:r>
    </w:p>
    <w:p w:rsidR="002D1707" w:rsidRDefault="002D1707" w:rsidP="002D1707">
      <w:pPr>
        <w:rPr>
          <w:rFonts w:asciiTheme="minorHAnsi" w:hAnsiTheme="minorHAnsi" w:cs="Arial"/>
          <w:lang w:val="en-GB"/>
        </w:rPr>
      </w:pPr>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Team</w:t>
      </w:r>
      <w:r w:rsidR="00E15C46">
        <w:rPr>
          <w:rFonts w:asciiTheme="minorHAnsi" w:hAnsiTheme="minorHAnsi" w:cs="Arial"/>
          <w:lang w:val="en-GB"/>
        </w:rPr>
        <w:t xml:space="preserve">s must consist of 10 players.  5 x Boys, </w:t>
      </w:r>
      <w:r w:rsidRPr="002D1707">
        <w:rPr>
          <w:rFonts w:asciiTheme="minorHAnsi" w:hAnsiTheme="minorHAnsi" w:cs="Arial"/>
          <w:lang w:val="en-GB"/>
        </w:rPr>
        <w:t xml:space="preserve">5 x Girls </w:t>
      </w:r>
    </w:p>
    <w:p w:rsidR="002D1707" w:rsidRDefault="002D1707" w:rsidP="002D1707">
      <w:pPr>
        <w:rPr>
          <w:rFonts w:asciiTheme="minorHAnsi" w:hAnsiTheme="minorHAnsi" w:cs="Arial"/>
          <w:lang w:val="en-GB"/>
        </w:rPr>
      </w:pPr>
    </w:p>
    <w:p w:rsidR="002D1707" w:rsidRPr="002D1707" w:rsidRDefault="002D1707" w:rsidP="002D1707">
      <w:pPr>
        <w:rPr>
          <w:rFonts w:asciiTheme="minorHAnsi" w:hAnsiTheme="minorHAnsi" w:cs="Arial"/>
          <w:b/>
          <w:lang w:val="en-GB"/>
        </w:rPr>
      </w:pPr>
      <w:r w:rsidRPr="002D1707">
        <w:rPr>
          <w:rFonts w:asciiTheme="minorHAnsi" w:hAnsiTheme="minorHAnsi" w:cs="Arial"/>
          <w:b/>
          <w:lang w:val="en-GB"/>
        </w:rPr>
        <w:t xml:space="preserve">Target Group  </w:t>
      </w:r>
    </w:p>
    <w:p w:rsidR="002D1707" w:rsidRDefault="002D1707" w:rsidP="002D1707">
      <w:pPr>
        <w:rPr>
          <w:rFonts w:asciiTheme="minorHAnsi" w:hAnsiTheme="minorHAnsi" w:cs="Arial"/>
          <w:lang w:val="en-GB"/>
        </w:rPr>
      </w:pPr>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 xml:space="preserve">PAN Disability - Teams will comprise of individuals with differing impairments. To ensure the competition is fair and appropriate, specific adaptations will be </w:t>
      </w:r>
      <w:proofErr w:type="gramStart"/>
      <w:r w:rsidRPr="002D1707">
        <w:rPr>
          <w:rFonts w:asciiTheme="minorHAnsi" w:hAnsiTheme="minorHAnsi" w:cs="Arial"/>
          <w:lang w:val="en-GB"/>
        </w:rPr>
        <w:t xml:space="preserve">made </w:t>
      </w:r>
      <w:r w:rsidR="00E15C46">
        <w:rPr>
          <w:rFonts w:asciiTheme="minorHAnsi" w:hAnsiTheme="minorHAnsi" w:cs="Arial"/>
          <w:lang w:val="en-GB"/>
        </w:rPr>
        <w:t>.</w:t>
      </w:r>
      <w:proofErr w:type="gramEnd"/>
      <w:r w:rsidRPr="002D1707">
        <w:rPr>
          <w:rFonts w:asciiTheme="minorHAnsi" w:hAnsiTheme="minorHAnsi" w:cs="Arial"/>
          <w:lang w:val="en-GB"/>
        </w:rPr>
        <w:t xml:space="preserve">  </w:t>
      </w:r>
    </w:p>
    <w:p w:rsidR="002D1707" w:rsidRDefault="002D1707" w:rsidP="002D1707">
      <w:pPr>
        <w:rPr>
          <w:rFonts w:asciiTheme="minorHAnsi" w:hAnsiTheme="minorHAnsi" w:cs="Arial"/>
          <w:lang w:val="en-GB"/>
        </w:rPr>
      </w:pPr>
    </w:p>
    <w:p w:rsidR="002D1707" w:rsidRPr="002D1707" w:rsidRDefault="002D1707" w:rsidP="002D1707">
      <w:pPr>
        <w:rPr>
          <w:rFonts w:asciiTheme="minorHAnsi" w:hAnsiTheme="minorHAnsi" w:cs="Arial"/>
          <w:b/>
          <w:lang w:val="en-GB"/>
        </w:rPr>
      </w:pPr>
      <w:r w:rsidRPr="002D1707">
        <w:rPr>
          <w:rFonts w:asciiTheme="minorHAnsi" w:hAnsiTheme="minorHAnsi" w:cs="Arial"/>
          <w:b/>
          <w:lang w:val="en-GB"/>
        </w:rPr>
        <w:t xml:space="preserve">Competition Format  </w:t>
      </w:r>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 xml:space="preserve">The Golf Foundation has produced a standard framework that will be adopted throughout the competition.  </w:t>
      </w:r>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 xml:space="preserve">  </w:t>
      </w:r>
    </w:p>
    <w:p w:rsidR="002D1707" w:rsidRPr="002D1707" w:rsidRDefault="002D1707" w:rsidP="002D1707">
      <w:pPr>
        <w:pStyle w:val="ListParagraph"/>
        <w:numPr>
          <w:ilvl w:val="0"/>
          <w:numId w:val="5"/>
        </w:numPr>
        <w:rPr>
          <w:rFonts w:asciiTheme="minorHAnsi" w:hAnsiTheme="minorHAnsi" w:cs="Arial"/>
          <w:lang w:val="en-GB"/>
        </w:rPr>
      </w:pPr>
      <w:r w:rsidRPr="002D1707">
        <w:rPr>
          <w:rFonts w:asciiTheme="minorHAnsi" w:hAnsiTheme="minorHAnsi" w:cs="Arial"/>
          <w:lang w:val="en-GB"/>
        </w:rPr>
        <w:t xml:space="preserve">Teams will complete a 10 station Tri-golf cluster festival* (see game card attached). </w:t>
      </w:r>
    </w:p>
    <w:p w:rsidR="002D1707" w:rsidRPr="002D1707" w:rsidRDefault="002D1707" w:rsidP="002D1707">
      <w:pPr>
        <w:pStyle w:val="ListParagraph"/>
        <w:numPr>
          <w:ilvl w:val="0"/>
          <w:numId w:val="5"/>
        </w:numPr>
        <w:rPr>
          <w:rFonts w:asciiTheme="minorHAnsi" w:hAnsiTheme="minorHAnsi" w:cs="Arial"/>
          <w:lang w:val="en-GB"/>
        </w:rPr>
      </w:pPr>
      <w:r w:rsidRPr="002D1707">
        <w:rPr>
          <w:rFonts w:asciiTheme="minorHAnsi" w:hAnsiTheme="minorHAnsi" w:cs="Arial"/>
          <w:lang w:val="en-GB"/>
        </w:rPr>
        <w:t xml:space="preserve">This comprises of 8 skill activities and 2 non scoring bunker rest stops. </w:t>
      </w:r>
    </w:p>
    <w:p w:rsidR="002D1707" w:rsidRDefault="002D1707" w:rsidP="002D1707">
      <w:pPr>
        <w:pStyle w:val="ListParagraph"/>
        <w:numPr>
          <w:ilvl w:val="0"/>
          <w:numId w:val="5"/>
        </w:numPr>
        <w:rPr>
          <w:rFonts w:asciiTheme="minorHAnsi" w:hAnsiTheme="minorHAnsi" w:cs="Arial"/>
          <w:lang w:val="en-GB"/>
        </w:rPr>
      </w:pPr>
      <w:r w:rsidRPr="002D1707">
        <w:rPr>
          <w:rFonts w:asciiTheme="minorHAnsi" w:hAnsiTheme="minorHAnsi" w:cs="Arial"/>
          <w:lang w:val="en-GB"/>
        </w:rPr>
        <w:t xml:space="preserve">Each team of 10 players will accumulate a score for each game and a </w:t>
      </w:r>
      <w:r>
        <w:rPr>
          <w:rFonts w:asciiTheme="minorHAnsi" w:hAnsiTheme="minorHAnsi" w:cs="Arial"/>
          <w:lang w:val="en-GB"/>
        </w:rPr>
        <w:t>total score for the festival.</w:t>
      </w:r>
    </w:p>
    <w:p w:rsidR="002D1707" w:rsidRDefault="002D1707" w:rsidP="002D1707">
      <w:pPr>
        <w:pStyle w:val="ListParagraph"/>
        <w:numPr>
          <w:ilvl w:val="0"/>
          <w:numId w:val="5"/>
        </w:numPr>
        <w:rPr>
          <w:rFonts w:asciiTheme="minorHAnsi" w:hAnsiTheme="minorHAnsi" w:cs="Arial"/>
          <w:lang w:val="en-GB"/>
        </w:rPr>
      </w:pPr>
      <w:r w:rsidRPr="002D1707">
        <w:rPr>
          <w:rFonts w:asciiTheme="minorHAnsi" w:hAnsiTheme="minorHAnsi" w:cs="Arial"/>
          <w:lang w:val="en-GB"/>
        </w:rPr>
        <w:t xml:space="preserve">The team with the </w:t>
      </w:r>
      <w:r>
        <w:rPr>
          <w:rFonts w:asciiTheme="minorHAnsi" w:hAnsiTheme="minorHAnsi" w:cs="Arial"/>
          <w:lang w:val="en-GB"/>
        </w:rPr>
        <w:t xml:space="preserve">highest score wins the event. </w:t>
      </w:r>
    </w:p>
    <w:p w:rsidR="002D1707" w:rsidRPr="002D1707" w:rsidRDefault="002D1707" w:rsidP="002D1707">
      <w:pPr>
        <w:pStyle w:val="ListParagraph"/>
        <w:numPr>
          <w:ilvl w:val="0"/>
          <w:numId w:val="5"/>
        </w:numPr>
        <w:rPr>
          <w:rFonts w:asciiTheme="minorHAnsi" w:hAnsiTheme="minorHAnsi" w:cs="Arial"/>
          <w:lang w:val="en-GB"/>
        </w:rPr>
      </w:pPr>
      <w:r w:rsidRPr="002D1707">
        <w:rPr>
          <w:rFonts w:asciiTheme="minorHAnsi" w:hAnsiTheme="minorHAnsi" w:cs="Arial"/>
          <w:lang w:val="en-GB"/>
        </w:rPr>
        <w:t xml:space="preserve">Each team of 10 players will be split into 2 teams of 5 so that there will be 2 groups of 5 players on each tee per game. </w:t>
      </w:r>
    </w:p>
    <w:p w:rsidR="002D1707" w:rsidRPr="002D1707" w:rsidRDefault="002D1707" w:rsidP="002D1707">
      <w:pPr>
        <w:pStyle w:val="ListParagraph"/>
        <w:numPr>
          <w:ilvl w:val="0"/>
          <w:numId w:val="5"/>
        </w:numPr>
        <w:rPr>
          <w:rFonts w:asciiTheme="minorHAnsi" w:hAnsiTheme="minorHAnsi" w:cs="Arial"/>
          <w:lang w:val="en-GB"/>
        </w:rPr>
      </w:pPr>
      <w:r w:rsidRPr="002D1707">
        <w:rPr>
          <w:rFonts w:asciiTheme="minorHAnsi" w:hAnsiTheme="minorHAnsi" w:cs="Arial"/>
          <w:lang w:val="en-GB"/>
        </w:rPr>
        <w:t xml:space="preserve">There will be 2 minutes practice time and 5 minutes scoring time allocated on each game. </w:t>
      </w:r>
    </w:p>
    <w:p w:rsidR="002D1707" w:rsidRPr="002D1707" w:rsidRDefault="002D1707" w:rsidP="002D1707">
      <w:pPr>
        <w:pStyle w:val="ListParagraph"/>
        <w:numPr>
          <w:ilvl w:val="0"/>
          <w:numId w:val="5"/>
        </w:numPr>
        <w:rPr>
          <w:rFonts w:asciiTheme="minorHAnsi" w:hAnsiTheme="minorHAnsi" w:cs="Arial"/>
          <w:lang w:val="en-GB"/>
        </w:rPr>
      </w:pPr>
      <w:r w:rsidRPr="002D1707">
        <w:rPr>
          <w:rFonts w:asciiTheme="minorHAnsi" w:hAnsiTheme="minorHAnsi" w:cs="Arial"/>
          <w:lang w:val="en-GB"/>
        </w:rPr>
        <w:t xml:space="preserve">For further information please refer to the Golf Foundation’s School Games Competition Toolkit. </w:t>
      </w:r>
      <w:hyperlink r:id="rId11" w:history="1">
        <w:r w:rsidRPr="002D1707">
          <w:rPr>
            <w:rStyle w:val="Hyperlink"/>
            <w:rFonts w:asciiTheme="minorHAnsi" w:hAnsiTheme="minorHAnsi" w:cs="Arial"/>
            <w:lang w:val="en-GB"/>
          </w:rPr>
          <w:t>http://www.golf-foundation.org/page.asp?section=280%A7ionTitle=School+Games</w:t>
        </w:r>
      </w:hyperlink>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 xml:space="preserve">   </w:t>
      </w:r>
    </w:p>
    <w:p w:rsidR="002D1707" w:rsidRPr="002D1707" w:rsidRDefault="002D1707" w:rsidP="002D1707">
      <w:pPr>
        <w:rPr>
          <w:rFonts w:asciiTheme="minorHAnsi" w:hAnsiTheme="minorHAnsi" w:cs="Arial"/>
          <w:b/>
          <w:lang w:val="en-GB"/>
        </w:rPr>
      </w:pPr>
      <w:r w:rsidRPr="002D1707">
        <w:rPr>
          <w:rFonts w:asciiTheme="minorHAnsi" w:hAnsiTheme="minorHAnsi" w:cs="Arial"/>
          <w:b/>
          <w:lang w:val="en-GB"/>
        </w:rPr>
        <w:t xml:space="preserve">Scoring  </w:t>
      </w:r>
    </w:p>
    <w:p w:rsidR="002D1707" w:rsidRPr="002D1707" w:rsidRDefault="002D1707" w:rsidP="002D1707">
      <w:pPr>
        <w:pStyle w:val="ListParagraph"/>
        <w:numPr>
          <w:ilvl w:val="0"/>
          <w:numId w:val="6"/>
        </w:numPr>
        <w:rPr>
          <w:rFonts w:asciiTheme="minorHAnsi" w:hAnsiTheme="minorHAnsi" w:cs="Arial"/>
          <w:lang w:val="en-GB"/>
        </w:rPr>
      </w:pPr>
      <w:r w:rsidRPr="002D1707">
        <w:rPr>
          <w:rFonts w:asciiTheme="minorHAnsi" w:hAnsiTheme="minorHAnsi" w:cs="Arial"/>
          <w:lang w:val="en-GB"/>
        </w:rPr>
        <w:t>Tri Golf competitions allow children to compete individ</w:t>
      </w:r>
      <w:r w:rsidRPr="002D1707">
        <w:rPr>
          <w:rFonts w:asciiTheme="minorHAnsi" w:hAnsiTheme="minorHAnsi" w:cs="Arial"/>
          <w:lang w:val="en-GB"/>
        </w:rPr>
        <w:t xml:space="preserve">ually and as part of a team.  </w:t>
      </w:r>
    </w:p>
    <w:p w:rsidR="002D1707" w:rsidRPr="002D1707" w:rsidRDefault="002D1707" w:rsidP="002D1707">
      <w:pPr>
        <w:pStyle w:val="ListParagraph"/>
        <w:numPr>
          <w:ilvl w:val="0"/>
          <w:numId w:val="6"/>
        </w:numPr>
        <w:rPr>
          <w:rFonts w:asciiTheme="minorHAnsi" w:hAnsiTheme="minorHAnsi" w:cs="Arial"/>
          <w:lang w:val="en-GB"/>
        </w:rPr>
      </w:pPr>
      <w:r w:rsidRPr="002D1707">
        <w:rPr>
          <w:rFonts w:asciiTheme="minorHAnsi" w:hAnsiTheme="minorHAnsi" w:cs="Arial"/>
          <w:lang w:val="en-GB"/>
        </w:rPr>
        <w:t xml:space="preserve">One person in each team is responsible for reading instructions and keeping score on scorecard. The scoring is explained on each card.  A young leader would be ideal to assume this role.  </w:t>
      </w:r>
    </w:p>
    <w:p w:rsidR="002D1707" w:rsidRDefault="002D1707" w:rsidP="002D1707">
      <w:pPr>
        <w:rPr>
          <w:rFonts w:asciiTheme="minorHAnsi" w:hAnsiTheme="minorHAnsi" w:cs="Arial"/>
          <w:lang w:val="en-GB"/>
        </w:rPr>
      </w:pPr>
    </w:p>
    <w:p w:rsidR="002D1707" w:rsidRPr="002D1707" w:rsidRDefault="002D1707" w:rsidP="002D1707">
      <w:pPr>
        <w:rPr>
          <w:rFonts w:asciiTheme="minorHAnsi" w:hAnsiTheme="minorHAnsi" w:cs="Arial"/>
          <w:b/>
          <w:lang w:val="en-GB"/>
        </w:rPr>
      </w:pPr>
      <w:r w:rsidRPr="002D1707">
        <w:rPr>
          <w:rFonts w:asciiTheme="minorHAnsi" w:hAnsiTheme="minorHAnsi" w:cs="Arial"/>
          <w:b/>
          <w:lang w:val="en-GB"/>
        </w:rPr>
        <w:t xml:space="preserve">Fair Play   </w:t>
      </w:r>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 xml:space="preserve">The ideals of good sportsmanship and respect should permeate throughout all competitive and recreational sport. They are displayed by someone who abides by the rules of a contest, respects their opponents and accepts victory or defeat graciously.   </w:t>
      </w:r>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 xml:space="preserve">HSBC Golf Roots places a particular focus on developing both playing and personal skills amongst all young people, termed skills for life by the Golf Foundation. </w:t>
      </w:r>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 xml:space="preserve">The activities within the Tri-Golf competition are designed so that a different life skill such as honesty or cooperation can be measured on each game.  This allows an objective method for measuring and rewarding fair play and the positive values of sport at the end of each event.  </w:t>
      </w:r>
    </w:p>
    <w:p w:rsidR="002D1707" w:rsidRDefault="002D1707" w:rsidP="002D1707">
      <w:pPr>
        <w:rPr>
          <w:rFonts w:asciiTheme="minorHAnsi" w:hAnsiTheme="minorHAnsi" w:cs="Arial"/>
          <w:lang w:val="en-GB"/>
        </w:rPr>
      </w:pPr>
    </w:p>
    <w:p w:rsidR="00E15C46" w:rsidRDefault="00E15C46" w:rsidP="002D1707">
      <w:pPr>
        <w:rPr>
          <w:rFonts w:asciiTheme="minorHAnsi" w:hAnsiTheme="minorHAnsi" w:cs="Arial"/>
          <w:b/>
          <w:lang w:val="en-GB"/>
        </w:rPr>
      </w:pPr>
    </w:p>
    <w:p w:rsidR="002D1707" w:rsidRPr="002D1707" w:rsidRDefault="002D1707" w:rsidP="002D1707">
      <w:pPr>
        <w:rPr>
          <w:rFonts w:asciiTheme="minorHAnsi" w:hAnsiTheme="minorHAnsi" w:cs="Arial"/>
          <w:b/>
          <w:lang w:val="en-GB"/>
        </w:rPr>
      </w:pPr>
      <w:r w:rsidRPr="002D1707">
        <w:rPr>
          <w:rFonts w:asciiTheme="minorHAnsi" w:hAnsiTheme="minorHAnsi" w:cs="Arial"/>
          <w:b/>
          <w:lang w:val="en-GB"/>
        </w:rPr>
        <w:lastRenderedPageBreak/>
        <w:t xml:space="preserve">Health &amp; Safety  </w:t>
      </w:r>
    </w:p>
    <w:p w:rsidR="002D1707" w:rsidRPr="002D1707" w:rsidRDefault="002D1707" w:rsidP="002D1707">
      <w:pPr>
        <w:rPr>
          <w:rFonts w:asciiTheme="minorHAnsi" w:hAnsiTheme="minorHAnsi" w:cs="Arial"/>
          <w:lang w:val="en-GB"/>
        </w:rPr>
      </w:pPr>
      <w:r w:rsidRPr="002D1707">
        <w:rPr>
          <w:rFonts w:asciiTheme="minorHAnsi" w:hAnsiTheme="minorHAnsi" w:cs="Arial"/>
          <w:lang w:val="en-GB"/>
        </w:rPr>
        <w:t xml:space="preserve">Before any events take place, the following MUST be read and adhered to:  </w:t>
      </w:r>
    </w:p>
    <w:p w:rsidR="002D1707" w:rsidRDefault="002D1707" w:rsidP="002D1707">
      <w:pPr>
        <w:pStyle w:val="ListParagraph"/>
        <w:numPr>
          <w:ilvl w:val="0"/>
          <w:numId w:val="7"/>
        </w:numPr>
        <w:rPr>
          <w:rFonts w:asciiTheme="minorHAnsi" w:hAnsiTheme="minorHAnsi" w:cs="Arial"/>
          <w:lang w:val="en-GB"/>
        </w:rPr>
      </w:pPr>
      <w:r w:rsidRPr="002D1707">
        <w:rPr>
          <w:rFonts w:asciiTheme="minorHAnsi" w:hAnsiTheme="minorHAnsi" w:cs="Arial"/>
          <w:lang w:val="en-GB"/>
        </w:rPr>
        <w:t xml:space="preserve">Players are advised to wear suitable, comfortable clothing and footwear. </w:t>
      </w:r>
    </w:p>
    <w:p w:rsidR="001A1035" w:rsidRPr="002D1707" w:rsidRDefault="001A1035" w:rsidP="002D1707">
      <w:pPr>
        <w:pStyle w:val="ListParagraph"/>
        <w:numPr>
          <w:ilvl w:val="0"/>
          <w:numId w:val="7"/>
        </w:numPr>
        <w:rPr>
          <w:rFonts w:asciiTheme="minorHAnsi" w:hAnsiTheme="minorHAnsi" w:cs="Arial"/>
          <w:lang w:val="en-GB"/>
        </w:rPr>
      </w:pPr>
      <w:r>
        <w:rPr>
          <w:rFonts w:asciiTheme="minorHAnsi" w:hAnsiTheme="minorHAnsi" w:cs="Arial"/>
          <w:lang w:val="en-GB"/>
        </w:rPr>
        <w:t>Please bring clothing suitable for the weather conditions.</w:t>
      </w:r>
    </w:p>
    <w:p w:rsidR="002D1707" w:rsidRPr="002D1707" w:rsidRDefault="002D1707" w:rsidP="002D1707">
      <w:pPr>
        <w:pStyle w:val="ListParagraph"/>
        <w:numPr>
          <w:ilvl w:val="0"/>
          <w:numId w:val="7"/>
        </w:numPr>
        <w:rPr>
          <w:rFonts w:asciiTheme="minorHAnsi" w:hAnsiTheme="minorHAnsi" w:cs="Arial"/>
          <w:lang w:val="en-GB"/>
        </w:rPr>
      </w:pPr>
      <w:r w:rsidRPr="002D1707">
        <w:rPr>
          <w:rFonts w:asciiTheme="minorHAnsi" w:hAnsiTheme="minorHAnsi" w:cs="Arial"/>
          <w:lang w:val="en-GB"/>
        </w:rPr>
        <w:t>All loose clothing must be t</w:t>
      </w:r>
      <w:r w:rsidRPr="002D1707">
        <w:rPr>
          <w:rFonts w:asciiTheme="minorHAnsi" w:hAnsiTheme="minorHAnsi" w:cs="Arial"/>
          <w:lang w:val="en-GB"/>
        </w:rPr>
        <w:t xml:space="preserve">ucked in and shoelaces tied.  </w:t>
      </w:r>
    </w:p>
    <w:p w:rsidR="002D1707" w:rsidRPr="002D1707" w:rsidRDefault="002D1707" w:rsidP="002D1707">
      <w:pPr>
        <w:pStyle w:val="ListParagraph"/>
        <w:numPr>
          <w:ilvl w:val="0"/>
          <w:numId w:val="7"/>
        </w:numPr>
        <w:rPr>
          <w:rFonts w:asciiTheme="minorHAnsi" w:hAnsiTheme="minorHAnsi" w:cs="Arial"/>
          <w:lang w:val="en-GB"/>
        </w:rPr>
      </w:pPr>
      <w:r w:rsidRPr="002D1707">
        <w:rPr>
          <w:rFonts w:asciiTheme="minorHAnsi" w:hAnsiTheme="minorHAnsi" w:cs="Arial"/>
          <w:lang w:val="en-GB"/>
        </w:rPr>
        <w:t>N</w:t>
      </w:r>
      <w:r w:rsidRPr="002D1707">
        <w:rPr>
          <w:rFonts w:asciiTheme="minorHAnsi" w:hAnsiTheme="minorHAnsi" w:cs="Arial"/>
          <w:lang w:val="en-GB"/>
        </w:rPr>
        <w:t xml:space="preserve">o chewing gum/sweets allowed. </w:t>
      </w:r>
    </w:p>
    <w:p w:rsidR="002D1707" w:rsidRPr="002D1707" w:rsidRDefault="002D1707" w:rsidP="002D1707">
      <w:pPr>
        <w:pStyle w:val="ListParagraph"/>
        <w:numPr>
          <w:ilvl w:val="0"/>
          <w:numId w:val="7"/>
        </w:numPr>
        <w:rPr>
          <w:rFonts w:asciiTheme="minorHAnsi" w:hAnsiTheme="minorHAnsi" w:cs="Arial"/>
          <w:lang w:val="en-GB"/>
        </w:rPr>
      </w:pPr>
      <w:r w:rsidRPr="002D1707">
        <w:rPr>
          <w:rFonts w:asciiTheme="minorHAnsi" w:hAnsiTheme="minorHAnsi" w:cs="Arial"/>
          <w:lang w:val="en-GB"/>
        </w:rPr>
        <w:t>Please ensure your pupils bring some l</w:t>
      </w:r>
      <w:r w:rsidRPr="002D1707">
        <w:rPr>
          <w:rFonts w:asciiTheme="minorHAnsi" w:hAnsiTheme="minorHAnsi" w:cs="Arial"/>
          <w:lang w:val="en-GB"/>
        </w:rPr>
        <w:t xml:space="preserve">iquid refreshments with them. </w:t>
      </w:r>
    </w:p>
    <w:p w:rsidR="002D1707" w:rsidRPr="002D1707" w:rsidRDefault="001A1035" w:rsidP="002D1707">
      <w:pPr>
        <w:pStyle w:val="ListParagraph"/>
        <w:numPr>
          <w:ilvl w:val="0"/>
          <w:numId w:val="7"/>
        </w:numPr>
        <w:rPr>
          <w:rFonts w:asciiTheme="minorHAnsi" w:hAnsiTheme="minorHAnsi" w:cs="Arial"/>
          <w:lang w:val="en-GB"/>
        </w:rPr>
      </w:pPr>
      <w:r>
        <w:rPr>
          <w:rFonts w:asciiTheme="minorHAnsi" w:hAnsiTheme="minorHAnsi" w:cs="Arial"/>
          <w:lang w:val="en-GB"/>
        </w:rPr>
        <w:t>P</w:t>
      </w:r>
      <w:bookmarkStart w:id="0" w:name="_GoBack"/>
      <w:bookmarkEnd w:id="0"/>
      <w:r w:rsidR="002D1707" w:rsidRPr="002D1707">
        <w:rPr>
          <w:rFonts w:asciiTheme="minorHAnsi" w:hAnsiTheme="minorHAnsi" w:cs="Arial"/>
          <w:lang w:val="en-GB"/>
        </w:rPr>
        <w:t>lease ensure your pupils bring with them any medical supplies they m</w:t>
      </w:r>
      <w:r w:rsidR="002D1707" w:rsidRPr="002D1707">
        <w:rPr>
          <w:rFonts w:asciiTheme="minorHAnsi" w:hAnsiTheme="minorHAnsi" w:cs="Arial"/>
          <w:lang w:val="en-GB"/>
        </w:rPr>
        <w:t xml:space="preserve">ay need i.e. asthma inhalers. </w:t>
      </w:r>
    </w:p>
    <w:p w:rsidR="002D1707" w:rsidRPr="002D1707" w:rsidRDefault="002D1707" w:rsidP="002D1707">
      <w:pPr>
        <w:pStyle w:val="ListParagraph"/>
        <w:numPr>
          <w:ilvl w:val="0"/>
          <w:numId w:val="7"/>
        </w:numPr>
        <w:rPr>
          <w:rFonts w:asciiTheme="minorHAnsi" w:hAnsiTheme="minorHAnsi" w:cs="Arial"/>
          <w:lang w:val="en-GB"/>
        </w:rPr>
      </w:pPr>
      <w:r w:rsidRPr="002D1707">
        <w:rPr>
          <w:rFonts w:asciiTheme="minorHAnsi" w:hAnsiTheme="minorHAnsi" w:cs="Arial"/>
          <w:lang w:val="en-GB"/>
        </w:rPr>
        <w:t>All team teachers must ensure their pupils are under adult supervision at all times, even when not playing.  During this time teams can watch and encoura</w:t>
      </w:r>
      <w:r w:rsidRPr="002D1707">
        <w:rPr>
          <w:rFonts w:asciiTheme="minorHAnsi" w:hAnsiTheme="minorHAnsi" w:cs="Arial"/>
          <w:lang w:val="en-GB"/>
        </w:rPr>
        <w:t xml:space="preserve">ge their fellow team members. </w:t>
      </w:r>
    </w:p>
    <w:p w:rsidR="006D4DFD" w:rsidRPr="002D1707" w:rsidRDefault="002D1707" w:rsidP="002D1707">
      <w:pPr>
        <w:pStyle w:val="ListParagraph"/>
        <w:numPr>
          <w:ilvl w:val="0"/>
          <w:numId w:val="7"/>
        </w:numPr>
        <w:rPr>
          <w:rFonts w:asciiTheme="minorHAnsi" w:hAnsiTheme="minorHAnsi" w:cs="Arial"/>
          <w:lang w:val="en-GB"/>
        </w:rPr>
      </w:pPr>
      <w:r w:rsidRPr="002D1707">
        <w:rPr>
          <w:rFonts w:asciiTheme="minorHAnsi" w:hAnsiTheme="minorHAnsi" w:cs="Arial"/>
          <w:lang w:val="en-GB"/>
        </w:rPr>
        <w:t>Please ensure that your pupils have been thoroughly briefed with regards to health and safety.</w:t>
      </w:r>
    </w:p>
    <w:p w:rsidR="006D4DFD" w:rsidRDefault="006D4DFD" w:rsidP="003008B5">
      <w:pPr>
        <w:jc w:val="center"/>
        <w:rPr>
          <w:rFonts w:ascii="Arial" w:hAnsi="Arial" w:cs="Arial"/>
          <w:sz w:val="52"/>
          <w:szCs w:val="52"/>
          <w:lang w:val="en-GB"/>
        </w:rPr>
      </w:pPr>
    </w:p>
    <w:p w:rsidR="003008B5" w:rsidRPr="009D4E09" w:rsidRDefault="003008B5" w:rsidP="003008B5">
      <w:pPr>
        <w:rPr>
          <w:rFonts w:ascii="Arial" w:hAnsi="Arial" w:cs="Arial"/>
        </w:rPr>
      </w:pPr>
    </w:p>
    <w:p w:rsidR="00037538" w:rsidRPr="00B63782" w:rsidRDefault="00037538" w:rsidP="00037538">
      <w:pPr>
        <w:rPr>
          <w:rFonts w:ascii="Arial" w:hAnsi="Arial" w:cs="Arial"/>
          <w:b/>
          <w:sz w:val="26"/>
          <w:szCs w:val="26"/>
        </w:rPr>
      </w:pPr>
    </w:p>
    <w:p w:rsidR="00121835" w:rsidRPr="00B63782" w:rsidRDefault="00121835" w:rsidP="00121835">
      <w:pPr>
        <w:rPr>
          <w:rFonts w:ascii="Arial" w:hAnsi="Arial" w:cs="Arial"/>
          <w:b/>
          <w:sz w:val="26"/>
          <w:szCs w:val="26"/>
          <w:u w:val="single"/>
        </w:rPr>
      </w:pPr>
    </w:p>
    <w:p w:rsidR="00037538" w:rsidRDefault="00037538" w:rsidP="00037538">
      <w:pPr>
        <w:rPr>
          <w:rFonts w:ascii="Arial" w:hAnsi="Arial" w:cs="Arial"/>
          <w:b/>
          <w:sz w:val="22"/>
          <w:szCs w:val="22"/>
        </w:rPr>
      </w:pPr>
    </w:p>
    <w:p w:rsidR="00037538" w:rsidRDefault="00037538" w:rsidP="006D4DFD">
      <w:pPr>
        <w:jc w:val="center"/>
        <w:rPr>
          <w:rFonts w:ascii="Arial" w:hAnsi="Arial" w:cs="Arial"/>
          <w:b/>
          <w:sz w:val="16"/>
          <w:szCs w:val="16"/>
        </w:rPr>
      </w:pPr>
      <w:r w:rsidRPr="005414F2">
        <w:rPr>
          <w:rFonts w:ascii="Arial" w:hAnsi="Arial" w:cs="Arial"/>
          <w:b/>
          <w:sz w:val="22"/>
          <w:szCs w:val="22"/>
        </w:rPr>
        <w:t>PLEASE</w:t>
      </w:r>
      <w:r w:rsidR="00B91833">
        <w:rPr>
          <w:rFonts w:ascii="Arial" w:hAnsi="Arial" w:cs="Arial"/>
          <w:b/>
          <w:sz w:val="22"/>
          <w:szCs w:val="22"/>
        </w:rPr>
        <w:t xml:space="preserve"> </w:t>
      </w:r>
      <w:r w:rsidR="00015E10">
        <w:rPr>
          <w:rFonts w:ascii="Arial" w:hAnsi="Arial" w:cs="Arial"/>
          <w:b/>
          <w:sz w:val="22"/>
          <w:szCs w:val="22"/>
        </w:rPr>
        <w:t xml:space="preserve">COMPLETE THIS FORM ONLINE AT </w:t>
      </w:r>
      <w:hyperlink r:id="rId12" w:history="1">
        <w:r w:rsidR="00015E10" w:rsidRPr="006956FA">
          <w:rPr>
            <w:rStyle w:val="Hyperlink"/>
            <w:rFonts w:ascii="Arial" w:hAnsi="Arial" w:cs="Arial"/>
            <w:b/>
            <w:sz w:val="22"/>
            <w:szCs w:val="22"/>
          </w:rPr>
          <w:t>http://www.manchesterschoolspe.co.uk</w:t>
        </w:r>
      </w:hyperlink>
      <w:r w:rsidR="00015E10">
        <w:rPr>
          <w:rFonts w:ascii="Arial" w:hAnsi="Arial" w:cs="Arial"/>
          <w:b/>
          <w:sz w:val="22"/>
          <w:szCs w:val="22"/>
        </w:rPr>
        <w:t xml:space="preserve">  </w:t>
      </w:r>
    </w:p>
    <w:p w:rsidR="003008B5" w:rsidRPr="003008B5" w:rsidRDefault="003008B5" w:rsidP="00115260">
      <w:pPr>
        <w:rPr>
          <w:rFonts w:ascii="Arial" w:hAnsi="Arial" w:cs="Arial"/>
          <w:b/>
          <w:sz w:val="32"/>
          <w:szCs w:val="32"/>
        </w:rPr>
      </w:pPr>
    </w:p>
    <w:sectPr w:rsidR="003008B5" w:rsidRPr="003008B5" w:rsidSect="005C57A3">
      <w:pgSz w:w="11907" w:h="16840" w:code="9"/>
      <w:pgMar w:top="794" w:right="907" w:bottom="794" w:left="907" w:header="62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28D"/>
    <w:multiLevelType w:val="hybridMultilevel"/>
    <w:tmpl w:val="149ACDF6"/>
    <w:lvl w:ilvl="0" w:tplc="C0B67BE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0656C2B"/>
    <w:multiLevelType w:val="hybridMultilevel"/>
    <w:tmpl w:val="1344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5314E4"/>
    <w:multiLevelType w:val="hybridMultilevel"/>
    <w:tmpl w:val="3DAE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7E37E3"/>
    <w:multiLevelType w:val="hybridMultilevel"/>
    <w:tmpl w:val="0B505686"/>
    <w:lvl w:ilvl="0" w:tplc="354CF800">
      <w:start w:val="1"/>
      <w:numFmt w:val="bullet"/>
      <w:lvlText w:val=""/>
      <w:lvlJc w:val="left"/>
      <w:pPr>
        <w:tabs>
          <w:tab w:val="num" w:pos="340"/>
        </w:tabs>
        <w:ind w:left="340" w:hanging="340"/>
      </w:pPr>
      <w:rPr>
        <w:rFonts w:ascii="Wingdings" w:hAnsi="Wingdings" w:hint="default"/>
      </w:rPr>
    </w:lvl>
    <w:lvl w:ilvl="1" w:tplc="DD56F00C">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927E9C"/>
    <w:multiLevelType w:val="hybridMultilevel"/>
    <w:tmpl w:val="167A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3F2FCD"/>
    <w:multiLevelType w:val="hybridMultilevel"/>
    <w:tmpl w:val="0B4A6684"/>
    <w:lvl w:ilvl="0" w:tplc="354CF800">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DB750A"/>
    <w:multiLevelType w:val="hybridMultilevel"/>
    <w:tmpl w:val="8E20CEEA"/>
    <w:lvl w:ilvl="0" w:tplc="354CF800">
      <w:start w:val="1"/>
      <w:numFmt w:val="bullet"/>
      <w:lvlText w:val=""/>
      <w:lvlJc w:val="left"/>
      <w:pPr>
        <w:tabs>
          <w:tab w:val="num" w:pos="340"/>
        </w:tabs>
        <w:ind w:left="340" w:hanging="340"/>
      </w:pPr>
      <w:rPr>
        <w:rFonts w:ascii="Wingdings" w:hAnsi="Wingdings" w:hint="default"/>
      </w:rPr>
    </w:lvl>
    <w:lvl w:ilvl="1" w:tplc="DD56F00C">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CB1D44"/>
    <w:multiLevelType w:val="hybridMultilevel"/>
    <w:tmpl w:val="C9A8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46"/>
    <w:rsid w:val="00015E10"/>
    <w:rsid w:val="00037538"/>
    <w:rsid w:val="000F7E17"/>
    <w:rsid w:val="00101A0B"/>
    <w:rsid w:val="00115260"/>
    <w:rsid w:val="00121835"/>
    <w:rsid w:val="001A1035"/>
    <w:rsid w:val="001C6227"/>
    <w:rsid w:val="00243A7F"/>
    <w:rsid w:val="002901BC"/>
    <w:rsid w:val="002D1707"/>
    <w:rsid w:val="003008B5"/>
    <w:rsid w:val="003F49D8"/>
    <w:rsid w:val="005268F1"/>
    <w:rsid w:val="005414F2"/>
    <w:rsid w:val="00590A8C"/>
    <w:rsid w:val="005C57A3"/>
    <w:rsid w:val="006704C1"/>
    <w:rsid w:val="006A0925"/>
    <w:rsid w:val="006C4BCD"/>
    <w:rsid w:val="006D4DFD"/>
    <w:rsid w:val="006F5B17"/>
    <w:rsid w:val="0070156B"/>
    <w:rsid w:val="007A5146"/>
    <w:rsid w:val="008A57A5"/>
    <w:rsid w:val="00940BD2"/>
    <w:rsid w:val="00944DF0"/>
    <w:rsid w:val="00970535"/>
    <w:rsid w:val="00A7568D"/>
    <w:rsid w:val="00AA5E53"/>
    <w:rsid w:val="00AD78B6"/>
    <w:rsid w:val="00B304C7"/>
    <w:rsid w:val="00B40BBB"/>
    <w:rsid w:val="00B73D39"/>
    <w:rsid w:val="00B90415"/>
    <w:rsid w:val="00B91833"/>
    <w:rsid w:val="00C129D2"/>
    <w:rsid w:val="00C47371"/>
    <w:rsid w:val="00CF462E"/>
    <w:rsid w:val="00D07853"/>
    <w:rsid w:val="00D221F2"/>
    <w:rsid w:val="00DF5221"/>
    <w:rsid w:val="00E15C46"/>
    <w:rsid w:val="00ED065B"/>
    <w:rsid w:val="00EF4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d4d4d,#5f5f5f,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5146"/>
    <w:rPr>
      <w:rFonts w:ascii="Tahoma" w:hAnsi="Tahoma" w:cs="Tahoma"/>
      <w:sz w:val="16"/>
      <w:szCs w:val="16"/>
    </w:rPr>
  </w:style>
  <w:style w:type="table" w:styleId="TableGrid">
    <w:name w:val="Table Grid"/>
    <w:basedOn w:val="TableNormal"/>
    <w:rsid w:val="0030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5E10"/>
    <w:rPr>
      <w:color w:val="0563C1" w:themeColor="hyperlink"/>
      <w:u w:val="single"/>
    </w:rPr>
  </w:style>
  <w:style w:type="paragraph" w:styleId="ListParagraph">
    <w:name w:val="List Paragraph"/>
    <w:basedOn w:val="Normal"/>
    <w:uiPriority w:val="34"/>
    <w:qFormat/>
    <w:rsid w:val="002D1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5146"/>
    <w:rPr>
      <w:rFonts w:ascii="Tahoma" w:hAnsi="Tahoma" w:cs="Tahoma"/>
      <w:sz w:val="16"/>
      <w:szCs w:val="16"/>
    </w:rPr>
  </w:style>
  <w:style w:type="table" w:styleId="TableGrid">
    <w:name w:val="Table Grid"/>
    <w:basedOn w:val="TableNormal"/>
    <w:rsid w:val="0030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5E10"/>
    <w:rPr>
      <w:color w:val="0563C1" w:themeColor="hyperlink"/>
      <w:u w:val="single"/>
    </w:rPr>
  </w:style>
  <w:style w:type="paragraph" w:styleId="ListParagraph">
    <w:name w:val="List Paragraph"/>
    <w:basedOn w:val="Normal"/>
    <w:uiPriority w:val="34"/>
    <w:qFormat/>
    <w:rsid w:val="002D1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manchesterschoolsp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lf-foundation.org/page.asp?section=280%A7ionTitle=School+Games"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Wythenshawe and South Manchester</vt:lpstr>
    </vt:vector>
  </TitlesOfParts>
  <Company>Wythenshawe&amp;SouthMan SSCo Project</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Wythenshawe and South Manchester</dc:title>
  <dc:creator>SSCoProject</dc:creator>
  <cp:lastModifiedBy>Paul</cp:lastModifiedBy>
  <cp:revision>3</cp:revision>
  <cp:lastPrinted>2007-06-12T09:11:00Z</cp:lastPrinted>
  <dcterms:created xsi:type="dcterms:W3CDTF">2016-03-31T10:13:00Z</dcterms:created>
  <dcterms:modified xsi:type="dcterms:W3CDTF">2016-03-31T10:14:00Z</dcterms:modified>
</cp:coreProperties>
</file>